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/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  <w:t>GENERAL READING EVALUATION CRITERIA</w: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800850" cy="561975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619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ediumShading1-Accent5"/>
                              <w:tblpPr w:bottomFromText="0" w:horzAnchor="margin" w:leftFromText="180" w:rightFromText="180" w:tblpX="0" w:tblpXSpec="center" w:tblpY="158" w:topFromText="0" w:vertAnchor="text"/>
                              <w:tblW w:w="10710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6086"/>
                              <w:gridCol w:w="4623"/>
                            </w:tblGrid>
                            <w:tr>
                              <w:trPr>
                                <w:trHeight w:val="550" w:hRule="atLeast"/>
                                <w:cnfStyle w:val="1000000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single" w:sz="24" w:space="0" w:color="78C0D4"/>
                                    <w:left w:val="single" w:sz="24" w:space="0" w:color="78C0D4"/>
                                    <w:bottom w:val="single" w:sz="24" w:space="0" w:color="78C0D4"/>
                                    <w:right w:val="nil"/>
                                  </w:tcBorders>
                                  <w:shd w:color="auto" w:fill="4BACC6" w:themeFill="accent5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 w:themeColor="background1"/>
                                      <w:sz w:val="52"/>
                                      <w:szCs w:val="32"/>
                                      <w:lang w:val="en-GB"/>
                                    </w:rPr>
                                    <w:t>Correct Answers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single" w:sz="24" w:space="0" w:color="78C0D4"/>
                                    <w:left w:val="nil"/>
                                    <w:bottom w:val="single" w:sz="24" w:space="0" w:color="78C0D4"/>
                                    <w:right w:val="single" w:sz="24" w:space="0" w:color="78C0D4"/>
                                  </w:tcBorders>
                                  <w:shd w:color="auto" w:fill="4BACC6" w:themeFill="accent5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100000000000"/>
                                    <w:rPr>
                                      <w:b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 w:themeColor="background1"/>
                                      <w:sz w:val="52"/>
                                      <w:szCs w:val="32"/>
                                      <w:lang w:val="en-GB"/>
                                    </w:rPr>
                                    <w:t>Band Score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1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  <w:cnfStyle w:val="00000001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1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37-38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01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  <w:cnfStyle w:val="0000001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34-35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01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32-33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1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30-31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  <w:cnfStyle w:val="00000001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27-29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1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23-26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01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19-22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  <w:cnfStyle w:val="0000001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15-18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01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12-14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  <w:cnfStyle w:val="00000010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nil"/>
                                    <w:right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9-11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78C0D4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  <w:cnfStyle w:val="000000010000"/>
                              </w:trPr>
                              <w:tc>
                                <w:tcPr>
                                  <w:tcW w:w="6086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78C0D4"/>
                                    <w:bottom w:val="single" w:sz="24" w:space="0" w:color="78C0D4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  <w:tcBorders>
                                    <w:top w:val="nil"/>
                                    <w:left w:val="nil"/>
                                    <w:bottom w:val="single" w:sz="24" w:space="0" w:color="78C0D4"/>
                                    <w:right w:val="single" w:sz="24" w:space="0" w:color="78C0D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5.5pt;height:442.5pt;mso-wrap-distance-left:9pt;mso-wrap-distance-right:9pt;mso-wrap-distance-top:0pt;mso-wrap-distance-bottom:0pt;margin-top:7.9pt;mso-position-vertical-relative:text;margin-left:85.5pt;mso-position-horizontal:center;mso-position-horizontal-relative:margin">
                <v:textbox inset="0in,0in,0in,0in">
                  <w:txbxContent>
                    <w:tbl>
                      <w:tblPr>
                        <w:tblStyle w:val="MediumShading1-Accent5"/>
                        <w:tblpPr w:bottomFromText="0" w:horzAnchor="margin" w:leftFromText="180" w:rightFromText="180" w:tblpX="0" w:tblpXSpec="center" w:tblpY="158" w:topFromText="0" w:vertAnchor="text"/>
                        <w:tblW w:w="10710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6086"/>
                        <w:gridCol w:w="4623"/>
                      </w:tblGrid>
                      <w:tr>
                        <w:trPr>
                          <w:trHeight w:val="550" w:hRule="atLeast"/>
                          <w:cnfStyle w:val="1000000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single" w:sz="24" w:space="0" w:color="78C0D4"/>
                              <w:left w:val="single" w:sz="24" w:space="0" w:color="78C0D4"/>
                              <w:bottom w:val="single" w:sz="24" w:space="0" w:color="78C0D4"/>
                              <w:right w:val="nil"/>
                            </w:tcBorders>
                            <w:shd w:color="auto" w:fill="4BACC6" w:themeFill="accent5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 w:themeColor="background1"/>
                                <w:sz w:val="52"/>
                                <w:szCs w:val="32"/>
                                <w:lang w:val="en-GB"/>
                              </w:rPr>
                              <w:t>Correct Answers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single" w:sz="24" w:space="0" w:color="78C0D4"/>
                              <w:left w:val="nil"/>
                              <w:bottom w:val="single" w:sz="24" w:space="0" w:color="78C0D4"/>
                              <w:right w:val="single" w:sz="24" w:space="0" w:color="78C0D4"/>
                            </w:tcBorders>
                            <w:shd w:color="auto" w:fill="4BACC6" w:themeFill="accent5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100000000000"/>
                              <w:rPr>
                                <w:b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 w:themeColor="background1"/>
                                <w:sz w:val="52"/>
                                <w:szCs w:val="32"/>
                                <w:lang w:val="en-GB"/>
                              </w:rPr>
                              <w:t>Band Score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1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  <w:cnfStyle w:val="00000001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8.5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1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37-38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01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7.5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  <w:cnfStyle w:val="0000001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34-35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01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32-33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6.5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1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30-31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  <w:cnfStyle w:val="00000001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27-29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5.5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1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23-26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01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19-22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4.5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  <w:cnfStyle w:val="0000001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15-18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01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12-14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3.5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  <w:cnfStyle w:val="00000010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nil"/>
                              <w:right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9-11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78C0D4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  <w:cnfStyle w:val="000000010000"/>
                        </w:trPr>
                        <w:tc>
                          <w:tcPr>
                            <w:tcW w:w="6086" w:type="dxa"/>
                            <w:cnfStyle w:val="001000000000"/>
                            <w:tcBorders>
                              <w:top w:val="nil"/>
                              <w:left w:val="single" w:sz="24" w:space="0" w:color="78C0D4"/>
                              <w:bottom w:val="single" w:sz="24" w:space="0" w:color="78C0D4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4623" w:type="dxa"/>
                            <w:tcBorders>
                              <w:top w:val="nil"/>
                              <w:left w:val="nil"/>
                              <w:bottom w:val="single" w:sz="24" w:space="0" w:color="78C0D4"/>
                              <w:right w:val="single" w:sz="24" w:space="0" w:color="78C0D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2.5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108"/>
          <w:szCs w:val="108"/>
          <w:u w:val="none"/>
          <w:lang w:val="en-GB"/>
        </w:rPr>
      </w:pPr>
      <w:r>
        <w:rPr>
          <w:rFonts w:ascii="Copperplate Gothic Bold" w:hAnsi="Copperplate Gothic Bold"/>
          <w:b/>
          <w:color w:val="C00000"/>
          <w:sz w:val="108"/>
          <w:szCs w:val="108"/>
          <w:u w:val="none"/>
          <w:lang w:val="en-GB"/>
        </w:rPr>
        <w:t>I</w: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108"/>
          <w:szCs w:val="108"/>
          <w:u w:val="none"/>
          <w:lang w:val="en-GB"/>
        </w:rPr>
      </w:pPr>
      <w:r>
        <w:rPr>
          <w:rFonts w:ascii="Copperplate Gothic Bold" w:hAnsi="Copperplate Gothic Bold"/>
          <w:b/>
          <w:color w:val="C00000"/>
          <w:sz w:val="108"/>
          <w:szCs w:val="108"/>
          <w:u w:val="none"/>
          <w:lang w:val="en-GB"/>
        </w:rPr>
        <w:t>E</w: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108"/>
          <w:szCs w:val="108"/>
          <w:u w:val="none"/>
          <w:lang w:val="en-GB"/>
        </w:rPr>
      </w:pPr>
      <w:r>
        <w:rPr>
          <w:rFonts w:ascii="Copperplate Gothic Bold" w:hAnsi="Copperplate Gothic Bold"/>
          <w:b/>
          <w:color w:val="C00000"/>
          <w:sz w:val="108"/>
          <w:szCs w:val="108"/>
          <w:u w:val="none"/>
          <w:lang w:val="en-GB"/>
        </w:rPr>
        <w:t>L</w: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108"/>
          <w:szCs w:val="108"/>
          <w:u w:val="none"/>
          <w:lang w:val="en-GB"/>
        </w:rPr>
      </w:pPr>
      <w:r>
        <w:rPr>
          <w:rFonts w:ascii="Copperplate Gothic Bold" w:hAnsi="Copperplate Gothic Bold"/>
          <w:b/>
          <w:color w:val="C00000"/>
          <w:sz w:val="108"/>
          <w:szCs w:val="108"/>
          <w:u w:val="none"/>
          <w:lang w:val="en-GB"/>
        </w:rPr>
        <w:t>T</w: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108"/>
          <w:szCs w:val="108"/>
          <w:u w:val="none"/>
          <w:lang w:val="en-GB"/>
        </w:rPr>
      </w:pPr>
      <w:r>
        <w:rPr>
          <w:rFonts w:ascii="Copperplate Gothic Bold" w:hAnsi="Copperplate Gothic Bold"/>
          <w:b/>
          <w:color w:val="C00000"/>
          <w:sz w:val="108"/>
          <w:szCs w:val="108"/>
          <w:u w:val="none"/>
          <w:lang w:val="en-GB"/>
        </w:rPr>
        <w:t>S</w: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/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  <w:t>ACADEMIC READING EVALUATION CRITERIA</w:t>
      </w:r>
    </w:p>
    <w:tbl>
      <w:tblPr>
        <w:tblStyle w:val="LightGrid-Accent3"/>
        <w:tblW w:w="9584" w:type="dxa"/>
        <w:jc w:val="left"/>
        <w:tblInd w:w="184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2"/>
        <w:gridCol w:w="4591"/>
      </w:tblGrid>
      <w:tr>
        <w:trPr>
          <w:trHeight w:val="540" w:hRule="atLeast"/>
          <w:cnfStyle w:val="1000000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Correct Answers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Reading Band Score</w:t>
            </w:r>
          </w:p>
        </w:tc>
      </w:tr>
      <w:tr>
        <w:trPr>
          <w:trHeight w:val="510" w:hRule="atLeast"/>
          <w:cnfStyle w:val="0000001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39-40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9</w:t>
            </w:r>
          </w:p>
        </w:tc>
      </w:tr>
      <w:tr>
        <w:trPr>
          <w:trHeight w:val="540" w:hRule="atLeast"/>
          <w:cnfStyle w:val="00000001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37-38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8.5</w:t>
            </w:r>
          </w:p>
        </w:tc>
      </w:tr>
      <w:tr>
        <w:trPr>
          <w:trHeight w:val="540" w:hRule="atLeast"/>
          <w:cnfStyle w:val="0000001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35-36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8</w:t>
            </w:r>
          </w:p>
        </w:tc>
      </w:tr>
      <w:tr>
        <w:trPr>
          <w:trHeight w:val="540" w:hRule="atLeast"/>
          <w:cnfStyle w:val="00000001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33-34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7.5</w:t>
            </w:r>
          </w:p>
        </w:tc>
      </w:tr>
      <w:tr>
        <w:trPr>
          <w:trHeight w:val="540" w:hRule="atLeast"/>
          <w:cnfStyle w:val="0000001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30-32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7</w:t>
            </w:r>
          </w:p>
        </w:tc>
      </w:tr>
      <w:tr>
        <w:trPr>
          <w:trHeight w:val="510" w:hRule="atLeast"/>
          <w:cnfStyle w:val="00000001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27-29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6.5</w:t>
            </w:r>
          </w:p>
        </w:tc>
      </w:tr>
      <w:tr>
        <w:trPr>
          <w:trHeight w:val="540" w:hRule="atLeast"/>
          <w:cnfStyle w:val="0000001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23-26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6</w:t>
            </w:r>
          </w:p>
        </w:tc>
      </w:tr>
      <w:tr>
        <w:trPr>
          <w:trHeight w:val="510" w:hRule="atLeast"/>
          <w:cnfStyle w:val="00000001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19-22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5.5</w:t>
            </w:r>
          </w:p>
        </w:tc>
      </w:tr>
      <w:tr>
        <w:trPr>
          <w:trHeight w:val="510" w:hRule="atLeast"/>
          <w:cnfStyle w:val="0000001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15-18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5</w:t>
            </w:r>
          </w:p>
        </w:tc>
      </w:tr>
      <w:tr>
        <w:trPr>
          <w:trHeight w:val="540" w:hRule="atLeast"/>
          <w:cnfStyle w:val="00000001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13-14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4.5</w:t>
            </w:r>
          </w:p>
        </w:tc>
      </w:tr>
      <w:tr>
        <w:trPr>
          <w:trHeight w:val="540" w:hRule="atLeast"/>
          <w:cnfStyle w:val="0000001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10-12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4</w:t>
            </w:r>
          </w:p>
        </w:tc>
      </w:tr>
      <w:tr>
        <w:trPr>
          <w:trHeight w:val="510" w:hRule="atLeast"/>
          <w:cnfStyle w:val="00000001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8-9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3.5</w:t>
            </w:r>
          </w:p>
        </w:tc>
      </w:tr>
      <w:tr>
        <w:trPr>
          <w:trHeight w:val="540" w:hRule="atLeast"/>
          <w:cnfStyle w:val="00000010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6-7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3</w:t>
            </w:r>
          </w:p>
        </w:tc>
      </w:tr>
      <w:tr>
        <w:trPr>
          <w:trHeight w:val="540" w:hRule="atLeast"/>
          <w:cnfStyle w:val="000000010000"/>
        </w:trPr>
        <w:tc>
          <w:tcPr>
            <w:tcW w:w="4992" w:type="dxa"/>
            <w:cnfStyle w:val="001000000000"/>
            <w:tcBorders>
              <w:top w:val="single" w:sz="24" w:space="0" w:color="9BBB59"/>
              <w:left w:val="single" w:sz="24" w:space="0" w:color="9BBB59"/>
              <w:bottom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pperplate Gothic Bold" w:hAnsi="Copperplate Gothic Bold"/>
                <w:color w:val="C00000"/>
                <w:sz w:val="52"/>
                <w:szCs w:val="32"/>
              </w:rPr>
            </w:pPr>
            <w:r>
              <w:rPr>
                <w:rFonts w:eastAsia="" w:cs="" w:cstheme="majorBidi" w:eastAsiaTheme="majorEastAsia" w:ascii="Copperplate Gothic Bold" w:hAnsi="Copperplate Gothic Bold"/>
                <w:b/>
                <w:bCs/>
                <w:color w:val="C00000"/>
                <w:sz w:val="52"/>
                <w:szCs w:val="32"/>
              </w:rPr>
              <w:t>4-5</w:t>
            </w:r>
          </w:p>
        </w:tc>
        <w:tc>
          <w:tcPr>
            <w:tcW w:w="4591" w:type="dxa"/>
            <w:tcBorders>
              <w:top w:val="single" w:sz="24" w:space="0" w:color="9BBB59"/>
              <w:bottom w:val="single" w:sz="24" w:space="0" w:color="9BBB59"/>
              <w:right w:val="single" w:sz="24" w:space="0" w:color="9BBB59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Copperplate Gothic Bold" w:hAnsi="Copperplate Gothic Bold"/>
                <w:b/>
                <w:b/>
                <w:color w:val="C00000"/>
                <w:sz w:val="52"/>
                <w:szCs w:val="32"/>
              </w:rPr>
            </w:pPr>
            <w:r>
              <w:rPr>
                <w:rFonts w:ascii="Copperplate Gothic Bold" w:hAnsi="Copperplate Gothic Bold"/>
                <w:b/>
                <w:color w:val="C00000"/>
                <w:sz w:val="52"/>
                <w:szCs w:val="32"/>
              </w:rPr>
              <w:t>2.5</w:t>
            </w:r>
          </w:p>
        </w:tc>
      </w:tr>
    </w:tbl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/>
      </w:r>
    </w:p>
    <w:p>
      <w:pPr>
        <w:pStyle w:val="Normal"/>
        <w:jc w:val="left"/>
        <w:rPr>
          <w:u w:val="none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none"/>
          <w:lang w:val="en-GB"/>
        </w:rPr>
        <w:t xml:space="preserve">             </w:t>
      </w: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  <w:t>LISTENING EVALUATION CRITERIA</w:t>
      </w:r>
    </w:p>
    <w:p>
      <w:pPr>
        <w:pStyle w:val="Normal"/>
        <w:jc w:val="center"/>
        <w:rPr>
          <w:rFonts w:ascii="Copperplate Gothic Bold" w:hAnsi="Copperplate Gothic Bold"/>
          <w:b/>
          <w:b/>
          <w:color w:val="C00000"/>
          <w:sz w:val="52"/>
          <w:szCs w:val="32"/>
          <w:u w:val="single"/>
          <w:lang w:val="en-GB"/>
        </w:rPr>
      </w:pPr>
      <w:r>
        <w:rPr>
          <w:rFonts w:ascii="Copperplate Gothic Bold" w:hAnsi="Copperplate Gothic Bold"/>
          <w:b/>
          <w:color w:val="C00000"/>
          <w:sz w:val="52"/>
          <w:szCs w:val="32"/>
          <w:u w:val="single"/>
          <w:lang w:val="en-GB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1635760</wp:posOffset>
                </wp:positionH>
                <wp:positionV relativeFrom="paragraph">
                  <wp:posOffset>179070</wp:posOffset>
                </wp:positionV>
                <wp:extent cx="6362065" cy="5363845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065" cy="53638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ediumShading1-Accent6"/>
                              <w:tblpPr w:bottomFromText="0" w:horzAnchor="page" w:leftFromText="180" w:rightFromText="180" w:tblpX="2683" w:tblpY="282" w:topFromText="0" w:vertAnchor="text"/>
                              <w:tblW w:w="1001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4842"/>
                              <w:gridCol w:w="5176"/>
                            </w:tblGrid>
                            <w:tr>
                              <w:trPr>
                                <w:trHeight w:val="645" w:hRule="atLeast"/>
                                <w:cnfStyle w:val="10000000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single" w:sz="24" w:space="0" w:color="F9B074"/>
                                    <w:left w:val="single" w:sz="24" w:space="0" w:color="F9B074"/>
                                    <w:bottom w:val="single" w:sz="24" w:space="0" w:color="F9B074"/>
                                    <w:right w:val="nil"/>
                                  </w:tcBorders>
                                  <w:shd w:color="auto" w:fill="F79646" w:themeFill="accent6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 w:themeColor="background1"/>
                                      <w:sz w:val="52"/>
                                      <w:szCs w:val="32"/>
                                      <w:lang w:val="en-GB"/>
                                    </w:rPr>
                                    <w:t>Correct Answers</w:t>
                                  </w:r>
                                  <w:bookmarkStart w:id="0" w:name="__UnoMark__257_890528460"/>
                                  <w:bookmarkEnd w:id="0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single" w:sz="24" w:space="0" w:color="F9B074"/>
                                    <w:left w:val="nil"/>
                                    <w:bottom w:val="single" w:sz="24" w:space="0" w:color="F9B074"/>
                                    <w:right w:val="single" w:sz="24" w:space="0" w:color="F9B074"/>
                                  </w:tcBorders>
                                  <w:shd w:color="auto" w:fill="F79646" w:themeFill="accent6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100000000000"/>
                                    <w:rPr>
                                      <w:b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bookmarkStart w:id="1" w:name="__UnoMark__258_890528460"/>
                                  <w:bookmarkEnd w:id="1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 w:themeColor="background1"/>
                                      <w:sz w:val="52"/>
                                      <w:szCs w:val="32"/>
                                      <w:lang w:val="en-GB"/>
                                    </w:rPr>
                                    <w:t>Band Score</w:t>
                                  </w:r>
                                  <w:bookmarkStart w:id="2" w:name="__UnoMark__259_890528460"/>
                                  <w:bookmarkEnd w:id="2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10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3" w:name="__UnoMark__260_890528460"/>
                                  <w:bookmarkEnd w:id="3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39-40</w:t>
                                  </w:r>
                                  <w:bookmarkStart w:id="4" w:name="__UnoMark__261_890528460"/>
                                  <w:bookmarkEnd w:id="4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bookmarkStart w:id="5" w:name="__UnoMark__262_890528460"/>
                                  <w:bookmarkEnd w:id="5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9</w:t>
                                  </w:r>
                                  <w:bookmarkStart w:id="6" w:name="__UnoMark__263_890528460"/>
                                  <w:bookmarkEnd w:id="6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01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7" w:name="__UnoMark__264_890528460"/>
                                  <w:bookmarkEnd w:id="7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37-38</w:t>
                                  </w:r>
                                  <w:bookmarkStart w:id="8" w:name="__UnoMark__265_890528460"/>
                                  <w:bookmarkEnd w:id="8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bookmarkStart w:id="9" w:name="__UnoMark__266_890528460"/>
                                  <w:bookmarkEnd w:id="9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8.5</w:t>
                                  </w:r>
                                  <w:bookmarkStart w:id="10" w:name="__UnoMark__267_890528460"/>
                                  <w:bookmarkEnd w:id="10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10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11" w:name="__UnoMark__268_890528460"/>
                                  <w:bookmarkEnd w:id="11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35-36</w:t>
                                  </w:r>
                                  <w:bookmarkStart w:id="12" w:name="__UnoMark__269_890528460"/>
                                  <w:bookmarkEnd w:id="12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bookmarkStart w:id="13" w:name="__UnoMark__270_890528460"/>
                                  <w:bookmarkEnd w:id="13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8</w:t>
                                  </w:r>
                                  <w:bookmarkStart w:id="14" w:name="__UnoMark__271_890528460"/>
                                  <w:bookmarkEnd w:id="14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01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15" w:name="__UnoMark__272_890528460"/>
                                  <w:bookmarkEnd w:id="15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32-34</w:t>
                                  </w:r>
                                  <w:bookmarkStart w:id="16" w:name="__UnoMark__273_890528460"/>
                                  <w:bookmarkEnd w:id="16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bookmarkStart w:id="17" w:name="__UnoMark__274_890528460"/>
                                  <w:bookmarkEnd w:id="17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7.5</w:t>
                                  </w:r>
                                  <w:bookmarkStart w:id="18" w:name="__UnoMark__275_890528460"/>
                                  <w:bookmarkEnd w:id="18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10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19" w:name="__UnoMark__276_890528460"/>
                                  <w:bookmarkEnd w:id="19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30-31</w:t>
                                  </w:r>
                                  <w:bookmarkStart w:id="20" w:name="__UnoMark__277_890528460"/>
                                  <w:bookmarkEnd w:id="20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bookmarkStart w:id="21" w:name="__UnoMark__278_890528460"/>
                                  <w:bookmarkEnd w:id="21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7</w:t>
                                  </w:r>
                                  <w:bookmarkStart w:id="22" w:name="__UnoMark__279_890528460"/>
                                  <w:bookmarkEnd w:id="22"/>
                                </w:p>
                              </w:tc>
                            </w:tr>
                            <w:tr>
                              <w:trPr>
                                <w:trHeight w:val="683" w:hRule="atLeast"/>
                                <w:cnfStyle w:val="00000001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23" w:name="__UnoMark__280_890528460"/>
                                  <w:bookmarkEnd w:id="23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26-29</w:t>
                                  </w:r>
                                  <w:bookmarkStart w:id="24" w:name="__UnoMark__281_890528460"/>
                                  <w:bookmarkEnd w:id="24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bookmarkStart w:id="25" w:name="__UnoMark__282_890528460"/>
                                  <w:bookmarkEnd w:id="25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6.5</w:t>
                                  </w:r>
                                  <w:bookmarkStart w:id="26" w:name="__UnoMark__283_890528460"/>
                                  <w:bookmarkEnd w:id="26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10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27" w:name="__UnoMark__284_890528460"/>
                                  <w:bookmarkEnd w:id="27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23-25</w:t>
                                  </w:r>
                                  <w:bookmarkStart w:id="28" w:name="__UnoMark__285_890528460"/>
                                  <w:bookmarkEnd w:id="28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bookmarkStart w:id="29" w:name="__UnoMark__286_890528460"/>
                                  <w:bookmarkEnd w:id="29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6</w:t>
                                  </w:r>
                                  <w:bookmarkStart w:id="30" w:name="__UnoMark__287_890528460"/>
                                  <w:bookmarkEnd w:id="30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01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31" w:name="__UnoMark__288_890528460"/>
                                  <w:bookmarkEnd w:id="31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18-22</w:t>
                                  </w:r>
                                  <w:bookmarkStart w:id="32" w:name="__UnoMark__289_890528460"/>
                                  <w:bookmarkEnd w:id="32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bookmarkStart w:id="33" w:name="__UnoMark__290_890528460"/>
                                  <w:bookmarkEnd w:id="33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5.5</w:t>
                                  </w:r>
                                  <w:bookmarkStart w:id="34" w:name="__UnoMark__291_890528460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10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35" w:name="__UnoMark__292_890528460"/>
                                  <w:bookmarkEnd w:id="35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16-17</w:t>
                                  </w:r>
                                  <w:bookmarkStart w:id="36" w:name="__UnoMark__293_890528460"/>
                                  <w:bookmarkEnd w:id="36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bookmarkStart w:id="37" w:name="__UnoMark__294_890528460"/>
                                  <w:bookmarkEnd w:id="37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5</w:t>
                                  </w:r>
                                  <w:bookmarkStart w:id="38" w:name="__UnoMark__295_890528460"/>
                                  <w:bookmarkEnd w:id="38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  <w:cnfStyle w:val="00000001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39" w:name="__UnoMark__296_890528460"/>
                                  <w:bookmarkEnd w:id="39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13-15</w:t>
                                  </w:r>
                                  <w:bookmarkStart w:id="40" w:name="__UnoMark__297_890528460"/>
                                  <w:bookmarkEnd w:id="40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9B074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010000"/>
                                    <w:rPr/>
                                  </w:pPr>
                                  <w:bookmarkStart w:id="41" w:name="__UnoMark__298_890528460"/>
                                  <w:bookmarkEnd w:id="41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4.5</w:t>
                                  </w:r>
                                  <w:bookmarkStart w:id="42" w:name="__UnoMark__299_890528460"/>
                                  <w:bookmarkEnd w:id="42"/>
                                </w:p>
                              </w:tc>
                            </w:tr>
                            <w:tr>
                              <w:trPr>
                                <w:trHeight w:val="683" w:hRule="atLeast"/>
                                <w:cnfStyle w:val="000000100000"/>
                              </w:trPr>
                              <w:tc>
                                <w:tcPr>
                                  <w:tcW w:w="4842" w:type="dxa"/>
                                  <w:cnfStyle w:val="001000000000"/>
                                  <w:tcBorders>
                                    <w:top w:val="nil"/>
                                    <w:left w:val="single" w:sz="24" w:space="0" w:color="F9B074"/>
                                    <w:bottom w:val="single" w:sz="24" w:space="0" w:color="F9B074"/>
                                    <w:right w:val="nil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bookmarkStart w:id="43" w:name="__UnoMark__300_890528460"/>
                                  <w:bookmarkEnd w:id="43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11-12</w:t>
                                  </w:r>
                                  <w:bookmarkStart w:id="44" w:name="__UnoMark__301_890528460"/>
                                  <w:bookmarkEnd w:id="44"/>
                                </w:p>
                              </w:tc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  <w:left w:val="nil"/>
                                    <w:bottom w:val="single" w:sz="24" w:space="0" w:color="F9B074"/>
                                    <w:right w:val="single" w:sz="24" w:space="0" w:color="F9B074"/>
                                  </w:tcBorders>
                                  <w:shd w:color="auto" w:fill="FDE4D0" w:themeFill="accent6" w:themeFillTint="3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cnfStyle w:val="000000100000"/>
                                    <w:rPr/>
                                  </w:pPr>
                                  <w:bookmarkStart w:id="45" w:name="__UnoMark__302_890528460"/>
                                  <w:bookmarkEnd w:id="45"/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color w:val="C00000"/>
                                      <w:sz w:val="52"/>
                                      <w:szCs w:val="32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0.95pt;height:422.35pt;mso-wrap-distance-left:9pt;mso-wrap-distance-right:9pt;mso-wrap-distance-top:0pt;mso-wrap-distance-bottom:0pt;margin-top:14.1pt;mso-position-vertical-relative:text;margin-left:128.8pt;mso-position-horizontal-relative:page">
                <v:textbox inset="0in,0in,0in,0in">
                  <w:txbxContent>
                    <w:tbl>
                      <w:tblPr>
                        <w:tblStyle w:val="MediumShading1-Accent6"/>
                        <w:tblpPr w:bottomFromText="0" w:horzAnchor="page" w:leftFromText="180" w:rightFromText="180" w:tblpX="2683" w:tblpY="282" w:topFromText="0" w:vertAnchor="text"/>
                        <w:tblW w:w="10019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4842"/>
                        <w:gridCol w:w="5176"/>
                      </w:tblGrid>
                      <w:tr>
                        <w:trPr>
                          <w:trHeight w:val="645" w:hRule="atLeast"/>
                          <w:cnfStyle w:val="10000000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single" w:sz="24" w:space="0" w:color="F9B074"/>
                              <w:left w:val="single" w:sz="24" w:space="0" w:color="F9B074"/>
                              <w:bottom w:val="single" w:sz="24" w:space="0" w:color="F9B074"/>
                              <w:right w:val="nil"/>
                            </w:tcBorders>
                            <w:shd w:color="auto" w:fill="F79646" w:themeFill="accent6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 w:themeColor="background1"/>
                                <w:sz w:val="52"/>
                                <w:szCs w:val="32"/>
                                <w:lang w:val="en-GB"/>
                              </w:rPr>
                              <w:t>Correct Answers</w:t>
                            </w:r>
                            <w:bookmarkStart w:id="46" w:name="__UnoMark__257_890528460"/>
                            <w:bookmarkEnd w:id="46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single" w:sz="24" w:space="0" w:color="F9B074"/>
                              <w:left w:val="nil"/>
                              <w:bottom w:val="single" w:sz="24" w:space="0" w:color="F9B074"/>
                              <w:right w:val="single" w:sz="24" w:space="0" w:color="F9B074"/>
                            </w:tcBorders>
                            <w:shd w:color="auto" w:fill="F79646" w:themeFill="accent6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100000000000"/>
                              <w:rPr>
                                <w:b/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47" w:name="__UnoMark__258_890528460"/>
                            <w:bookmarkEnd w:id="47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 w:themeColor="background1"/>
                                <w:sz w:val="52"/>
                                <w:szCs w:val="32"/>
                                <w:lang w:val="en-GB"/>
                              </w:rPr>
                              <w:t>Band Score</w:t>
                            </w:r>
                            <w:bookmarkStart w:id="48" w:name="__UnoMark__259_890528460"/>
                            <w:bookmarkEnd w:id="48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10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49" w:name="__UnoMark__260_890528460"/>
                            <w:bookmarkEnd w:id="49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39-40</w:t>
                            </w:r>
                            <w:bookmarkStart w:id="50" w:name="__UnoMark__261_890528460"/>
                            <w:bookmarkEnd w:id="50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bookmarkStart w:id="51" w:name="__UnoMark__262_890528460"/>
                            <w:bookmarkEnd w:id="51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9</w:t>
                            </w:r>
                            <w:bookmarkStart w:id="52" w:name="__UnoMark__263_890528460"/>
                            <w:bookmarkEnd w:id="52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01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53" w:name="__UnoMark__264_890528460"/>
                            <w:bookmarkEnd w:id="53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37-38</w:t>
                            </w:r>
                            <w:bookmarkStart w:id="54" w:name="__UnoMark__265_890528460"/>
                            <w:bookmarkEnd w:id="54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bookmarkStart w:id="55" w:name="__UnoMark__266_890528460"/>
                            <w:bookmarkEnd w:id="55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8.5</w:t>
                            </w:r>
                            <w:bookmarkStart w:id="56" w:name="__UnoMark__267_890528460"/>
                            <w:bookmarkEnd w:id="56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10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57" w:name="__UnoMark__268_890528460"/>
                            <w:bookmarkEnd w:id="57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35-36</w:t>
                            </w:r>
                            <w:bookmarkStart w:id="58" w:name="__UnoMark__269_890528460"/>
                            <w:bookmarkEnd w:id="58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bookmarkStart w:id="59" w:name="__UnoMark__270_890528460"/>
                            <w:bookmarkEnd w:id="59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8</w:t>
                            </w:r>
                            <w:bookmarkStart w:id="60" w:name="__UnoMark__271_890528460"/>
                            <w:bookmarkEnd w:id="60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01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61" w:name="__UnoMark__272_890528460"/>
                            <w:bookmarkEnd w:id="61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32-34</w:t>
                            </w:r>
                            <w:bookmarkStart w:id="62" w:name="__UnoMark__273_890528460"/>
                            <w:bookmarkEnd w:id="62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bookmarkStart w:id="63" w:name="__UnoMark__274_890528460"/>
                            <w:bookmarkEnd w:id="63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7.5</w:t>
                            </w:r>
                            <w:bookmarkStart w:id="64" w:name="__UnoMark__275_890528460"/>
                            <w:bookmarkEnd w:id="64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10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65" w:name="__UnoMark__276_890528460"/>
                            <w:bookmarkEnd w:id="65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30-31</w:t>
                            </w:r>
                            <w:bookmarkStart w:id="66" w:name="__UnoMark__277_890528460"/>
                            <w:bookmarkEnd w:id="66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bookmarkStart w:id="67" w:name="__UnoMark__278_890528460"/>
                            <w:bookmarkEnd w:id="67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7</w:t>
                            </w:r>
                            <w:bookmarkStart w:id="68" w:name="__UnoMark__279_890528460"/>
                            <w:bookmarkEnd w:id="68"/>
                          </w:p>
                        </w:tc>
                      </w:tr>
                      <w:tr>
                        <w:trPr>
                          <w:trHeight w:val="683" w:hRule="atLeast"/>
                          <w:cnfStyle w:val="00000001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69" w:name="__UnoMark__280_890528460"/>
                            <w:bookmarkEnd w:id="69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26-29</w:t>
                            </w:r>
                            <w:bookmarkStart w:id="70" w:name="__UnoMark__281_890528460"/>
                            <w:bookmarkEnd w:id="70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bookmarkStart w:id="71" w:name="__UnoMark__282_890528460"/>
                            <w:bookmarkEnd w:id="71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6.5</w:t>
                            </w:r>
                            <w:bookmarkStart w:id="72" w:name="__UnoMark__283_890528460"/>
                            <w:bookmarkEnd w:id="72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10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73" w:name="__UnoMark__284_890528460"/>
                            <w:bookmarkEnd w:id="73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23-25</w:t>
                            </w:r>
                            <w:bookmarkStart w:id="74" w:name="__UnoMark__285_890528460"/>
                            <w:bookmarkEnd w:id="74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bookmarkStart w:id="75" w:name="__UnoMark__286_890528460"/>
                            <w:bookmarkEnd w:id="75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6</w:t>
                            </w:r>
                            <w:bookmarkStart w:id="76" w:name="__UnoMark__287_890528460"/>
                            <w:bookmarkEnd w:id="76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01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77" w:name="__UnoMark__288_890528460"/>
                            <w:bookmarkEnd w:id="77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18-22</w:t>
                            </w:r>
                            <w:bookmarkStart w:id="78" w:name="__UnoMark__289_890528460"/>
                            <w:bookmarkEnd w:id="78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bookmarkStart w:id="79" w:name="__UnoMark__290_890528460"/>
                            <w:bookmarkEnd w:id="79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5.5</w:t>
                            </w:r>
                            <w:bookmarkStart w:id="80" w:name="__UnoMark__291_890528460"/>
                            <w:bookmarkEnd w:id="80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10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81" w:name="__UnoMark__292_890528460"/>
                            <w:bookmarkEnd w:id="81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16-17</w:t>
                            </w:r>
                            <w:bookmarkStart w:id="82" w:name="__UnoMark__293_890528460"/>
                            <w:bookmarkEnd w:id="82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bookmarkStart w:id="83" w:name="__UnoMark__294_890528460"/>
                            <w:bookmarkEnd w:id="83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5</w:t>
                            </w:r>
                            <w:bookmarkStart w:id="84" w:name="__UnoMark__295_890528460"/>
                            <w:bookmarkEnd w:id="84"/>
                          </w:p>
                        </w:tc>
                      </w:tr>
                      <w:tr>
                        <w:trPr>
                          <w:trHeight w:val="645" w:hRule="atLeast"/>
                          <w:cnfStyle w:val="00000001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85" w:name="__UnoMark__296_890528460"/>
                            <w:bookmarkEnd w:id="85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13-15</w:t>
                            </w:r>
                            <w:bookmarkStart w:id="86" w:name="__UnoMark__297_890528460"/>
                            <w:bookmarkEnd w:id="86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9B074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010000"/>
                              <w:rPr/>
                            </w:pPr>
                            <w:bookmarkStart w:id="87" w:name="__UnoMark__298_890528460"/>
                            <w:bookmarkEnd w:id="87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4.5</w:t>
                            </w:r>
                            <w:bookmarkStart w:id="88" w:name="__UnoMark__299_890528460"/>
                            <w:bookmarkEnd w:id="88"/>
                          </w:p>
                        </w:tc>
                      </w:tr>
                      <w:tr>
                        <w:trPr>
                          <w:trHeight w:val="683" w:hRule="atLeast"/>
                          <w:cnfStyle w:val="000000100000"/>
                        </w:trPr>
                        <w:tc>
                          <w:tcPr>
                            <w:tcW w:w="4842" w:type="dxa"/>
                            <w:cnfStyle w:val="001000000000"/>
                            <w:tcBorders>
                              <w:top w:val="nil"/>
                              <w:left w:val="single" w:sz="24" w:space="0" w:color="F9B074"/>
                              <w:bottom w:val="single" w:sz="24" w:space="0" w:color="F9B074"/>
                              <w:right w:val="nil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bookmarkStart w:id="89" w:name="__UnoMark__300_890528460"/>
                            <w:bookmarkEnd w:id="89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11-12</w:t>
                            </w:r>
                            <w:bookmarkStart w:id="90" w:name="__UnoMark__301_890528460"/>
                            <w:bookmarkEnd w:id="90"/>
                          </w:p>
                        </w:tc>
                        <w:tc>
                          <w:tcPr>
                            <w:tcW w:w="5176" w:type="dxa"/>
                            <w:tcBorders>
                              <w:top w:val="nil"/>
                              <w:left w:val="nil"/>
                              <w:bottom w:val="single" w:sz="24" w:space="0" w:color="F9B074"/>
                              <w:right w:val="single" w:sz="24" w:space="0" w:color="F9B074"/>
                            </w:tcBorders>
                            <w:shd w:color="auto" w:fill="FDE4D0" w:themeFill="accent6" w:themeFillTint="3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cnfStyle w:val="000000100000"/>
                              <w:rPr/>
                            </w:pPr>
                            <w:bookmarkStart w:id="91" w:name="__UnoMark__302_890528460"/>
                            <w:bookmarkEnd w:id="91"/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52"/>
                                <w:szCs w:val="32"/>
                                <w:lang w:val="en-GB"/>
                              </w:rPr>
                              <w:t>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Copperplate Gothic Bold" w:hAnsi="Copperplate Gothic Bold"/>
          <w:b/>
          <w:b/>
          <w:bCs/>
          <w:color w:val="C9211E"/>
          <w:sz w:val="108"/>
          <w:szCs w:val="108"/>
        </w:rPr>
      </w:pPr>
      <w:r>
        <w:rPr>
          <w:rFonts w:ascii="Copperplate Gothic Bold" w:hAnsi="Copperplate Gothic Bold"/>
          <w:b/>
          <w:bCs/>
          <w:color w:val="C9211E"/>
          <w:sz w:val="108"/>
          <w:szCs w:val="108"/>
        </w:rPr>
        <w:t>I</w:t>
      </w:r>
    </w:p>
    <w:p>
      <w:pPr>
        <w:pStyle w:val="Normal"/>
        <w:jc w:val="center"/>
        <w:rPr>
          <w:rFonts w:ascii="Copperplate Gothic Bold" w:hAnsi="Copperplate Gothic Bold"/>
          <w:b/>
          <w:b/>
          <w:bCs/>
          <w:color w:val="C9211E"/>
          <w:sz w:val="108"/>
          <w:szCs w:val="108"/>
        </w:rPr>
      </w:pPr>
      <w:r>
        <w:rPr>
          <w:rFonts w:ascii="Copperplate Gothic Bold" w:hAnsi="Copperplate Gothic Bold"/>
          <w:b/>
          <w:bCs/>
          <w:color w:val="C9211E"/>
          <w:sz w:val="108"/>
          <w:szCs w:val="108"/>
        </w:rPr>
        <w:t>E</w:t>
      </w:r>
    </w:p>
    <w:p>
      <w:pPr>
        <w:pStyle w:val="Normal"/>
        <w:jc w:val="center"/>
        <w:rPr>
          <w:rFonts w:ascii="Copperplate Gothic Bold" w:hAnsi="Copperplate Gothic Bold"/>
          <w:b/>
          <w:b/>
          <w:bCs/>
          <w:color w:val="C9211E"/>
          <w:sz w:val="108"/>
          <w:szCs w:val="108"/>
        </w:rPr>
      </w:pPr>
      <w:r>
        <w:rPr>
          <w:rFonts w:ascii="Copperplate Gothic Bold" w:hAnsi="Copperplate Gothic Bold"/>
          <w:b/>
          <w:bCs/>
          <w:color w:val="C9211E"/>
          <w:sz w:val="108"/>
          <w:szCs w:val="108"/>
        </w:rPr>
        <w:t>L</w:t>
      </w:r>
    </w:p>
    <w:p>
      <w:pPr>
        <w:pStyle w:val="Normal"/>
        <w:jc w:val="center"/>
        <w:rPr>
          <w:rFonts w:ascii="Copperplate Gothic Bold" w:hAnsi="Copperplate Gothic Bold"/>
          <w:b/>
          <w:b/>
          <w:bCs/>
          <w:color w:val="C9211E"/>
          <w:sz w:val="108"/>
          <w:szCs w:val="108"/>
        </w:rPr>
      </w:pPr>
      <w:r>
        <w:rPr>
          <w:rFonts w:ascii="Copperplate Gothic Bold" w:hAnsi="Copperplate Gothic Bold"/>
          <w:b/>
          <w:bCs/>
          <w:color w:val="C9211E"/>
          <w:sz w:val="108"/>
          <w:szCs w:val="108"/>
        </w:rPr>
        <w:t>T</w:t>
      </w:r>
    </w:p>
    <w:p>
      <w:pPr>
        <w:pStyle w:val="Normal"/>
        <w:spacing w:before="0" w:after="200"/>
        <w:jc w:val="center"/>
        <w:rPr>
          <w:rFonts w:ascii="Copperplate Gothic Bold" w:hAnsi="Copperplate Gothic Bold"/>
          <w:b/>
          <w:b/>
          <w:bCs/>
          <w:color w:val="C9211E"/>
          <w:sz w:val="108"/>
          <w:szCs w:val="108"/>
        </w:rPr>
      </w:pPr>
      <w:r>
        <w:rPr>
          <w:rFonts w:ascii="Copperplate Gothic Bold" w:hAnsi="Copperplate Gothic Bold"/>
          <w:b/>
          <w:bCs/>
          <w:color w:val="C9211E"/>
          <w:sz w:val="108"/>
          <w:szCs w:val="108"/>
        </w:rPr>
        <w:t>S</w:t>
      </w:r>
    </w:p>
    <w:sectPr>
      <w:type w:val="nextPage"/>
      <w:pgSz w:orient="landscape" w:w="15840" w:h="12240"/>
      <w:pgMar w:left="1080" w:right="630" w:header="720" w:top="360" w:footer="720" w:bottom="4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pperplate Gothic Bold">
    <w:charset w:val="00"/>
    <w:family w:val="roman"/>
    <w:pitch w:val="variable"/>
  </w:font>
  <w:font w:name="Cambria">
    <w:charset w:val="00"/>
    <w:family w:val="roman"/>
    <w:pitch w:val="variable"/>
  </w:font>
  <w:font w:name="Copperplate Gothic Bold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53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219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2d0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7930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rsid w:val="00e03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LibreOffice/6.2.0.3$Windows_X86_64 LibreOffice_project/98c6a8a1c6c7b144ce3cc729e34964b47ce25d62</Application>
  <Pages>6</Pages>
  <Words>112</Words>
  <Characters>432</Characters>
  <CharactersWithSpaces>460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2019-01-27T07:23:00Z</dcterms:created>
  <dc:creator>Rupi</dc:creator>
  <dc:description/>
  <dc:language>en-GB</dc:language>
  <cp:lastModifiedBy/>
  <cp:lastPrinted>2019-08-09T23:03:05Z</cp:lastPrinted>
  <dcterms:modified xsi:type="dcterms:W3CDTF">2019-08-09T23:04:03Z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